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8FBC30" w14:textId="77777777" w:rsidR="00D72C78" w:rsidRDefault="00D72C78" w:rsidP="00990273">
      <w:pPr>
        <w:jc w:val="right"/>
      </w:pPr>
      <w:bookmarkStart w:id="0" w:name="_Hlk161931876"/>
    </w:p>
    <w:p w14:paraId="2A3354BB" w14:textId="29E754A9" w:rsidR="000356F5" w:rsidRPr="000356F5" w:rsidRDefault="00767438" w:rsidP="000356F5">
      <w:pPr>
        <w:spacing w:after="0"/>
        <w:rPr>
          <w:rFonts w:ascii="Montserrat" w:hAnsi="Montserrat"/>
        </w:rPr>
      </w:pPr>
      <w:proofErr w:type="spellStart"/>
      <w:r>
        <w:rPr>
          <w:rStyle w:val="CCNormal"/>
        </w:rPr>
        <w:t>Ref</w:t>
      </w:r>
      <w:proofErr w:type="spellEnd"/>
      <w:r>
        <w:rPr>
          <w:rStyle w:val="CCNormal"/>
        </w:rPr>
        <w:t>.</w:t>
      </w:r>
      <w:r>
        <w:t xml:space="preserve"> </w:t>
      </w:r>
      <w:r w:rsidR="00380165" w:rsidRPr="00391984">
        <w:rPr>
          <w:rFonts w:ascii="Montserrat" w:hAnsi="Montserrat"/>
        </w:rPr>
        <w:fldChar w:fldCharType="begin"/>
      </w:r>
      <w:r w:rsidR="00F145A0" w:rsidRPr="00391984">
        <w:rPr>
          <w:rFonts w:ascii="Montserrat" w:hAnsi="Montserrat"/>
        </w:rPr>
        <w:instrText>DOCPROPERTY PWReference</w:instrText>
      </w:r>
      <w:r w:rsidR="00380165" w:rsidRPr="00391984">
        <w:rPr>
          <w:rFonts w:ascii="Montserrat" w:hAnsi="Montserrat"/>
        </w:rPr>
        <w:fldChar w:fldCharType="separate"/>
      </w:r>
      <w:r w:rsidR="001B2EB0">
        <w:rPr>
          <w:rFonts w:ascii="Montserrat" w:hAnsi="Montserrat"/>
        </w:rPr>
        <w:t>COMM(24)00955[1]</w:t>
      </w:r>
      <w:r w:rsidR="00380165" w:rsidRPr="00391984">
        <w:rPr>
          <w:rFonts w:ascii="Montserrat" w:hAnsi="Montserrat"/>
        </w:rPr>
        <w:fldChar w:fldCharType="end"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</w:p>
    <w:p w14:paraId="0E4654DE" w14:textId="2A2A47C4" w:rsidR="00767438" w:rsidRDefault="00391984" w:rsidP="000356F5">
      <w:pPr>
        <w:spacing w:after="0"/>
        <w:rPr>
          <w:rStyle w:val="CCNormal"/>
        </w:rPr>
      </w:pPr>
      <w:r>
        <w:rPr>
          <w:rStyle w:val="CCNormal"/>
        </w:rPr>
        <w:t>22.3.2024</w:t>
      </w:r>
    </w:p>
    <w:p w14:paraId="7B5F0B2A" w14:textId="77777777" w:rsidR="00E06EE4" w:rsidRPr="00734E47" w:rsidRDefault="00E06EE4" w:rsidP="000356F5">
      <w:pPr>
        <w:spacing w:after="0"/>
      </w:pPr>
    </w:p>
    <w:p w14:paraId="3B326E57" w14:textId="77777777" w:rsidR="000356F5" w:rsidRDefault="000356F5" w:rsidP="00B22284">
      <w:pPr>
        <w:rPr>
          <w:rStyle w:val="CCType"/>
        </w:rPr>
      </w:pPr>
    </w:p>
    <w:p w14:paraId="18BFC118" w14:textId="12431442" w:rsidR="00182716" w:rsidRPr="00B37D8B" w:rsidRDefault="00391984" w:rsidP="009A78D2">
      <w:pPr>
        <w:jc w:val="left"/>
        <w:rPr>
          <w:rStyle w:val="CCType"/>
        </w:rPr>
      </w:pPr>
      <w:r>
        <w:rPr>
          <w:rStyle w:val="CCType"/>
        </w:rPr>
        <w:t>Declarație</w:t>
      </w:r>
    </w:p>
    <w:p w14:paraId="23086AAA" w14:textId="43491B6E" w:rsidR="00515E3A" w:rsidRDefault="00515E3A" w:rsidP="00C41297">
      <w:pPr>
        <w:rPr>
          <w:rStyle w:val="CCTitle"/>
        </w:rPr>
      </w:pPr>
      <w:r>
        <w:rPr>
          <w:rStyle w:val="CCTitle"/>
        </w:rPr>
        <w:t>Scrisoare adresată de Copa și Cogeca miniștrilor agriculturii</w:t>
      </w:r>
    </w:p>
    <w:p w14:paraId="1B90D84B" w14:textId="6E3AFE4A" w:rsidR="00515E3A" w:rsidRDefault="00515E3A" w:rsidP="00C41297">
      <w:pPr>
        <w:rPr>
          <w:rStyle w:val="CCSubtitle"/>
        </w:rPr>
      </w:pPr>
      <w:r>
        <w:rPr>
          <w:rStyle w:val="CCSubtitle"/>
        </w:rPr>
        <w:t>În timp ce miniștrii agriculturii se întâlnesc marți, 26 martie, la Bruxelles pentru a discuta, printre alte probleme arzătoare, răspunsurile care trebuie date la „</w:t>
      </w:r>
      <w:r>
        <w:rPr>
          <w:rStyle w:val="CCSubtitle"/>
          <w:i/>
          <w:iCs/>
        </w:rPr>
        <w:t>preocupările actuale din sectorul agricol</w:t>
      </w:r>
      <w:r>
        <w:rPr>
          <w:rStyle w:val="CCSubtitle"/>
        </w:rPr>
        <w:t>", Copa și Cogeca au trimis o scrisoare pentru a-și exprima poziția față de anunțurile făcute de Comisia Europeană la sfârșitul săptămânii trecute, cu privire la politica agricolă comună (PAC).</w:t>
      </w:r>
    </w:p>
    <w:p w14:paraId="3F9D70FF" w14:textId="173C3EF2" w:rsidR="00515E3A" w:rsidRDefault="00515E3A" w:rsidP="00C41297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Scrisoarea trimisă ieri tuturor miniștrilor europeni ai agriculturii transmite un mesaj clar privind propunerile Comisiei Europene. Copa și Cogeca „</w:t>
      </w:r>
      <w:r>
        <w:rPr>
          <w:rStyle w:val="CCNormal"/>
          <w:i/>
          <w:iCs/>
          <w:sz w:val="20"/>
          <w:szCs w:val="20"/>
        </w:rPr>
        <w:t>susțin propunerile Comisiei Europene pentru simplificarea pe termen mediu și lung a PAC, prezentate la 15 martie, ca fiind un pas în direcția cea bună, care protejează tranziția către o agricultură mai durabilă</w:t>
      </w:r>
      <w:r>
        <w:rPr>
          <w:rStyle w:val="CCNormal"/>
          <w:sz w:val="20"/>
          <w:szCs w:val="20"/>
        </w:rPr>
        <w:t>."</w:t>
      </w:r>
    </w:p>
    <w:p w14:paraId="607C48CF" w14:textId="1D297EAF" w:rsidR="00515E3A" w:rsidRDefault="00515E3A" w:rsidP="00515E3A">
      <w:pPr>
        <w:rPr>
          <w:rStyle w:val="CCNormal"/>
          <w:sz w:val="20"/>
        </w:rPr>
      </w:pPr>
      <w:r>
        <w:rPr>
          <w:rStyle w:val="CCNormal"/>
          <w:sz w:val="20"/>
        </w:rPr>
        <w:t>Copa și Cogeca consideră că „</w:t>
      </w:r>
      <w:r>
        <w:rPr>
          <w:rStyle w:val="CCNormal"/>
          <w:i/>
          <w:iCs/>
          <w:sz w:val="20"/>
        </w:rPr>
        <w:t xml:space="preserve">prin adoptarea acestor modificări, va crește gradul de flexibilitate de punere în aplicare a politicii într-un mod care să țină seama de condițiile și </w:t>
      </w:r>
      <w:proofErr w:type="spellStart"/>
      <w:r>
        <w:rPr>
          <w:rStyle w:val="CCNormal"/>
          <w:i/>
          <w:iCs/>
          <w:sz w:val="20"/>
        </w:rPr>
        <w:t>specificitățile</w:t>
      </w:r>
      <w:proofErr w:type="spellEnd"/>
      <w:r>
        <w:rPr>
          <w:rStyle w:val="CCNormal"/>
          <w:i/>
          <w:iCs/>
          <w:sz w:val="20"/>
        </w:rPr>
        <w:t xml:space="preserve"> pedoclimatice și locale din întreaga UE</w:t>
      </w:r>
      <w:r>
        <w:rPr>
          <w:rStyle w:val="CCNormal"/>
          <w:sz w:val="20"/>
        </w:rPr>
        <w:t>".</w:t>
      </w:r>
    </w:p>
    <w:p w14:paraId="7C28E8F8" w14:textId="42ECE2DE" w:rsidR="00A11D03" w:rsidRPr="00515E3A" w:rsidRDefault="00A11D03" w:rsidP="00515E3A">
      <w:pPr>
        <w:rPr>
          <w:rStyle w:val="CCNormal"/>
          <w:sz w:val="20"/>
        </w:rPr>
      </w:pPr>
      <w:r>
        <w:rPr>
          <w:rStyle w:val="CCNormal"/>
          <w:sz w:val="20"/>
        </w:rPr>
        <w:t>Cu toate acestea, organizațiile agricole europene solicită câteva clarificări și ajustări în ceea ce privește anumite elemente, în special în ceea ce privește cerințele privind GAEC, o procedură mai rapidă de revizuire a planurilor strategice și scutiri pentru fermele cu mai puțin de 10 hectare.</w:t>
      </w:r>
    </w:p>
    <w:p w14:paraId="76429AD4" w14:textId="26673224" w:rsidR="00182716" w:rsidRPr="00135F43" w:rsidRDefault="001B2EB0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FB18713767E64BA1AFAAD34F2DA9BC86"/>
          </w:placeholder>
          <w:temporary/>
        </w:sdtPr>
        <w:sdtEndPr/>
        <w:sdtContent>
          <w:r w:rsidR="006E1263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-SFÂRȘIT-</w:t>
          </w:r>
        </w:sdtContent>
      </w:sdt>
      <w:r w:rsidR="006E126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44B91786" w14:textId="7C501319" w:rsidR="00C160C9" w:rsidRDefault="00A11D03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Regăsiți versiunea integrală a scrisorii transmise miniștrilor agriculturii </w:t>
      </w:r>
      <w:hyperlink r:id="rId11" w:history="1">
        <w:r>
          <w:rPr>
            <w:rStyle w:val="Hyperlink"/>
            <w:rFonts w:ascii="Montserrat" w:hAnsi="Montserrat"/>
            <w:sz w:val="20"/>
            <w:szCs w:val="20"/>
          </w:rPr>
          <w:t>aici</w:t>
        </w:r>
      </w:hyperlink>
      <w:r>
        <w:rPr>
          <w:rFonts w:ascii="Montserrat" w:hAnsi="Montserrat"/>
          <w:color w:val="3A3838"/>
          <w:sz w:val="20"/>
          <w:szCs w:val="20"/>
        </w:rPr>
        <w:t>.</w:t>
      </w:r>
    </w:p>
    <w:p w14:paraId="743AB198" w14:textId="7CC5A0DC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În curând, vor fi disponibile traducerile în DE, ES, FR, IT, PL și RO pe site-ul Copa-Cogeca. </w:t>
      </w:r>
    </w:p>
    <w:p w14:paraId="0ABC1AB8" w14:textId="5133BE70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Despre noi - Copa și Cogeca reprezintă vocea unită a agricultorilor și a cooperativelor agricole din Uniunea Europeană. Împreună, ne asigurăm că agricultura UE este durabilă, inovatoare și competitivă, garantând siguranța alimentară pentru cinci sute de milioane de oameni din ansamblul Europei. &gt;&gt;&gt; Pentru mai multe informații </w:t>
      </w:r>
      <w:hyperlink r:id="rId12" w:history="1">
        <w:r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FB18713767E64BA1AFAAD34F2DA9BC86"/>
        </w:placeholder>
      </w:sdtPr>
      <w:sdtEndPr/>
      <w:sdtContent>
        <w:p w14:paraId="6D59BA1E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697F013" wp14:editId="4DE1D148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38795A8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FB18713767E64BA1AFAAD34F2DA9BC86"/>
        </w:placeholder>
        <w:temporary/>
      </w:sdtPr>
      <w:sdtEndPr>
        <w:rPr>
          <w:rStyle w:val="CCNormal"/>
        </w:rPr>
      </w:sdtEndPr>
      <w:sdtContent>
        <w:p w14:paraId="2645F05C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  <w:szCs w:val="20"/>
            </w:rPr>
            <w:t>Pentru informații suplimentare, vă rugăm contactați: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362449B7" w14:textId="77777777" w:rsidTr="00716D7C">
        <w:tc>
          <w:tcPr>
            <w:tcW w:w="4253" w:type="dxa"/>
          </w:tcPr>
          <w:p w14:paraId="6422BCC8" w14:textId="5CDFE99A" w:rsidR="00E6727E" w:rsidRPr="00135F43" w:rsidRDefault="006E126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Paulo Gouveia</w:t>
            </w:r>
          </w:p>
          <w:p w14:paraId="23B129D0" w14:textId="125F2B56" w:rsidR="00E6727E" w:rsidRPr="00135F43" w:rsidRDefault="006E1263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proofErr w:type="spellStart"/>
            <w:r>
              <w:rPr>
                <w:rStyle w:val="CCNoSpacing"/>
                <w:rFonts w:ascii="Montserrat" w:hAnsi="Montserrat"/>
                <w:sz w:val="20"/>
                <w:szCs w:val="20"/>
              </w:rPr>
              <w:t>Chief</w:t>
            </w:r>
            <w:proofErr w:type="spellEnd"/>
            <w:r>
              <w:rPr>
                <w:rStyle w:val="CCNoSpacing"/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CCNoSpacing"/>
                <w:rFonts w:ascii="Montserrat" w:hAnsi="Montserrat"/>
                <w:sz w:val="20"/>
                <w:szCs w:val="20"/>
              </w:rPr>
              <w:t>Policy</w:t>
            </w:r>
            <w:proofErr w:type="spellEnd"/>
            <w:r>
              <w:rPr>
                <w:rStyle w:val="CCNoSpacing"/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CCNoSpacing"/>
                <w:rFonts w:ascii="Montserrat" w:hAnsi="Montserrat"/>
                <w:sz w:val="20"/>
                <w:szCs w:val="20"/>
              </w:rPr>
              <w:t>Advisor</w:t>
            </w:r>
            <w:proofErr w:type="spellEnd"/>
          </w:p>
          <w:p w14:paraId="5E9DCC47" w14:textId="50771EE7" w:rsidR="00E6727E" w:rsidRPr="00135F43" w:rsidRDefault="006E1263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paulo.gouveia@copa-cogeca.eu</w:t>
            </w:r>
          </w:p>
        </w:tc>
        <w:tc>
          <w:tcPr>
            <w:tcW w:w="4763" w:type="dxa"/>
          </w:tcPr>
          <w:p w14:paraId="66B2B714" w14:textId="708A04E2" w:rsidR="00E6727E" w:rsidRPr="00135F43" w:rsidRDefault="006E126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71265AB2" w14:textId="6D529C3D" w:rsidR="00E6727E" w:rsidRPr="00135F43" w:rsidRDefault="006E126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Comunicare</w:t>
            </w:r>
          </w:p>
          <w:p w14:paraId="67725619" w14:textId="6BBE4073" w:rsidR="00E6727E" w:rsidRPr="00135F43" w:rsidRDefault="006E126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285DEB9A" w14:textId="1EB705AE" w:rsidR="00E6727E" w:rsidRPr="00135F43" w:rsidRDefault="006E1263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292CB1FF" w14:textId="77777777" w:rsidR="00E6727E" w:rsidRDefault="00E6727E" w:rsidP="00135F43"/>
    <w:p w14:paraId="32B5462D" w14:textId="77777777" w:rsidR="00817677" w:rsidRDefault="00817677" w:rsidP="00135F43"/>
    <w:p w14:paraId="6F51EB36" w14:textId="77777777" w:rsidR="00817677" w:rsidRDefault="00817677" w:rsidP="00817677">
      <w:pPr>
        <w:jc w:val="center"/>
      </w:pPr>
      <w:r>
        <w:t>Listă de adrese comunicat de presă</w:t>
      </w:r>
    </w:p>
    <w:p w14:paraId="34B95FAB" w14:textId="77777777" w:rsidR="00817677" w:rsidRPr="00817677" w:rsidRDefault="00817677" w:rsidP="008176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6A2D3" wp14:editId="44417987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4BB4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Dezabonare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6A2D3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5EB4BB4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Dezabonare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01A12" wp14:editId="1654D8D8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B464F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Abonați-vă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01A12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23B464F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Abonați-vă</w:t>
                      </w:r>
                    </w:p>
                  </w:txbxContent>
                </v:textbox>
              </v:roundrect>
            </w:pict>
          </mc:Fallback>
        </mc:AlternateContent>
      </w:r>
      <w:bookmarkEnd w:id="0"/>
    </w:p>
    <w:sectPr w:rsidR="00817677" w:rsidRPr="00817677" w:rsidSect="0010712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0EC18" w14:textId="77777777" w:rsidR="00391984" w:rsidRPr="00716D7C" w:rsidRDefault="00391984" w:rsidP="00716D7C">
      <w:r>
        <w:separator/>
      </w:r>
    </w:p>
  </w:endnote>
  <w:endnote w:type="continuationSeparator" w:id="0">
    <w:p w14:paraId="3AF9065D" w14:textId="77777777" w:rsidR="00391984" w:rsidRPr="00716D7C" w:rsidRDefault="00391984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B7AE23-F0C7-4C01-81BF-6707C740BF1E}"/>
    <w:embedBold r:id="rId2" w:fontKey="{E84D1F0F-751D-4085-AA21-A344FF1A4509}"/>
    <w:embedItalic r:id="rId3" w:fontKey="{05605E15-31C2-4ADA-8951-C14FC192C9EA}"/>
    <w:embedBoldItalic r:id="rId4" w:fontKey="{592183BC-C2A0-4134-AAF2-E4CF2DB1886E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5" w:fontKey="{969D5AFC-F5F8-4B8E-9349-E45E6EFC859D}"/>
    <w:embedBold r:id="rId6" w:fontKey="{C14DE68F-BC0F-4001-8D04-CD856A1A3B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52163E4-B625-453D-8B18-14570169EE6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EC3E0E93-0F65-4714-9201-27C1C333BBF2}"/>
    <w:embedBold r:id="rId9" w:fontKey="{C69008F9-7D1B-4E7D-8BC5-E67ABAC333C9}"/>
    <w:embedItalic r:id="rId10" w:fontKey="{8FDE515A-1927-434B-90A0-0BCD3176A835}"/>
    <w:embedBoldItalic r:id="rId11" w:fontKey="{5A250520-C60C-4359-8498-7E312761D4D4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7726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18319276" wp14:editId="40CC88AB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166C298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4E826A5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7C36C2A7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9579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1A0685F8" wp14:editId="074E378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31E0FF4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1FAD7FE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5E10EDED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FA8CF" w14:textId="77777777" w:rsidR="00391984" w:rsidRPr="00716D7C" w:rsidRDefault="00391984" w:rsidP="00716D7C">
      <w:r>
        <w:separator/>
      </w:r>
    </w:p>
  </w:footnote>
  <w:footnote w:type="continuationSeparator" w:id="0">
    <w:p w14:paraId="29EB8719" w14:textId="77777777" w:rsidR="00391984" w:rsidRPr="00716D7C" w:rsidRDefault="00391984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1F080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4DA7ED84" w14:textId="77777777" w:rsidR="00135F43" w:rsidRDefault="00135F43" w:rsidP="00135F43">
        <w:pPr>
          <w:jc w:val="left"/>
          <w:rPr>
            <w:noProof/>
          </w:rPr>
        </w:pPr>
        <w:r>
          <w:rPr>
            <w:noProof/>
          </w:rPr>
          <w:drawing>
            <wp:inline distT="0" distB="0" distL="0" distR="0" wp14:anchorId="01A3CCC2" wp14:editId="03F2F0A4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3E4FC2CF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84"/>
    <w:rsid w:val="00006AB9"/>
    <w:rsid w:val="000356F5"/>
    <w:rsid w:val="00071DB6"/>
    <w:rsid w:val="000B1D84"/>
    <w:rsid w:val="000B6D68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B2EB0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2F289D"/>
    <w:rsid w:val="003126C2"/>
    <w:rsid w:val="00327F42"/>
    <w:rsid w:val="00341D97"/>
    <w:rsid w:val="003503C8"/>
    <w:rsid w:val="003557C1"/>
    <w:rsid w:val="003747AC"/>
    <w:rsid w:val="00380165"/>
    <w:rsid w:val="00391984"/>
    <w:rsid w:val="0039774E"/>
    <w:rsid w:val="003B1D9A"/>
    <w:rsid w:val="003B68CB"/>
    <w:rsid w:val="003C0EEB"/>
    <w:rsid w:val="003C4C18"/>
    <w:rsid w:val="003C5CB9"/>
    <w:rsid w:val="003D1D89"/>
    <w:rsid w:val="003E0F72"/>
    <w:rsid w:val="003F44AB"/>
    <w:rsid w:val="00445C22"/>
    <w:rsid w:val="00467BDE"/>
    <w:rsid w:val="0047464A"/>
    <w:rsid w:val="00486A5D"/>
    <w:rsid w:val="004C39C3"/>
    <w:rsid w:val="004D1FA4"/>
    <w:rsid w:val="004F6EE0"/>
    <w:rsid w:val="00515E3A"/>
    <w:rsid w:val="005202ED"/>
    <w:rsid w:val="005211E8"/>
    <w:rsid w:val="0056456D"/>
    <w:rsid w:val="00566C03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1263"/>
    <w:rsid w:val="006E59B7"/>
    <w:rsid w:val="006F5CEF"/>
    <w:rsid w:val="00716D7C"/>
    <w:rsid w:val="00725DA0"/>
    <w:rsid w:val="007306AC"/>
    <w:rsid w:val="00732206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77815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60721"/>
    <w:rsid w:val="00990273"/>
    <w:rsid w:val="009A247A"/>
    <w:rsid w:val="009A78D2"/>
    <w:rsid w:val="009D163E"/>
    <w:rsid w:val="009D40C9"/>
    <w:rsid w:val="009E6190"/>
    <w:rsid w:val="009F1163"/>
    <w:rsid w:val="00A1126D"/>
    <w:rsid w:val="00A11D03"/>
    <w:rsid w:val="00A20342"/>
    <w:rsid w:val="00A63781"/>
    <w:rsid w:val="00A9463E"/>
    <w:rsid w:val="00AC7D5B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D1D56"/>
    <w:rsid w:val="00BE0D6B"/>
    <w:rsid w:val="00BE22AC"/>
    <w:rsid w:val="00C160C9"/>
    <w:rsid w:val="00C20330"/>
    <w:rsid w:val="00C26FE0"/>
    <w:rsid w:val="00C41297"/>
    <w:rsid w:val="00C435EA"/>
    <w:rsid w:val="00C51DE9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6217"/>
    <w:rsid w:val="00E05511"/>
    <w:rsid w:val="00E06EE4"/>
    <w:rsid w:val="00E2211C"/>
    <w:rsid w:val="00E261C0"/>
    <w:rsid w:val="00E510B1"/>
    <w:rsid w:val="00E6727E"/>
    <w:rsid w:val="00E72924"/>
    <w:rsid w:val="00E74212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96720"/>
    <w:rsid w:val="00FC0DD3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32CCBD"/>
  <w15:chartTrackingRefBased/>
  <w15:docId w15:val="{375AA2EB-E4C6-40F3-81D8-5F15CBE5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9E6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9E61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6190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9E6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190"/>
    <w:rPr>
      <w:rFonts w:ascii="Montserrat Light" w:hAnsi="Montserrat Light"/>
      <w:b/>
      <w:bCs/>
      <w:color w:val="404040" w:themeColor="text1" w:themeTint="BF"/>
      <w:sz w:val="20"/>
      <w:szCs w:val="20"/>
    </w:rPr>
  </w:style>
  <w:style w:type="paragraph" w:styleId="Revision">
    <w:name w:val="Revision"/>
    <w:hidden/>
    <w:uiPriority w:val="99"/>
    <w:semiHidden/>
    <w:rsid w:val="009E6190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pa-cogeca.us19.list-manage.com/unsubscribe?u=5371341183d4c12ce11c119f5&amp;id=6d3072a5f7&amp;e=%5bUNIQID%5d&amp;c=d1f96d5be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pa-cogeca.e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e.tl/t-CEBAZUxUD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B18713767E64BA1AFAAD34F2DA9B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82693-541C-4BCD-9730-57C2865E3DAF}"/>
      </w:docPartPr>
      <w:docPartBody>
        <w:p w:rsidR="00B1745B" w:rsidRDefault="00B1745B">
          <w:pPr>
            <w:pStyle w:val="FB18713767E64BA1AFAAD34F2DA9BC86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5B"/>
    <w:rsid w:val="00B1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18713767E64BA1AFAAD34F2DA9BC86">
    <w:name w:val="FB18713767E64BA1AFAAD34F2DA9BC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926523B-E7DB-443F-8E1E-0E0A231DB6DC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2</TotalTime>
  <Pages>2</Pages>
  <Words>306</Words>
  <Characters>1875</Characters>
  <Application>Microsoft Office Word</Application>
  <DocSecurity>0</DocSecurity>
  <Lines>46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Lahouegue</dc:creator>
  <cp:keywords/>
  <dc:description/>
  <cp:lastModifiedBy>Sarah Lahouegue</cp:lastModifiedBy>
  <cp:revision>3</cp:revision>
  <cp:lastPrinted>2024-03-21T15:58:00Z</cp:lastPrinted>
  <dcterms:created xsi:type="dcterms:W3CDTF">2024-03-22T08:17:00Z</dcterms:created>
  <dcterms:modified xsi:type="dcterms:W3CDTF">2024-03-22T08:17:00Z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